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9ED21" w14:textId="77777777" w:rsidR="00183821" w:rsidRDefault="00530EF7">
      <w:pPr>
        <w:jc w:val="center"/>
      </w:pPr>
      <w:r>
        <w:rPr>
          <w:color w:val="000000"/>
        </w:rPr>
        <w:t> </w:t>
      </w:r>
      <w:bookmarkStart w:id="0" w:name="_Hlk96931572"/>
      <w:r>
        <w:rPr>
          <w:rFonts w:ascii="Arial" w:eastAsia="Times New Roman" w:hAnsi="Arial"/>
          <w:b/>
          <w:bCs/>
          <w:sz w:val="24"/>
          <w:szCs w:val="24"/>
          <w:lang w:eastAsia="pl-PL"/>
        </w:rPr>
        <w:t>UCHWAŁA Nr 417 / 8432 / 22</w:t>
      </w:r>
    </w:p>
    <w:p w14:paraId="2CBAE355" w14:textId="77777777" w:rsidR="00183821" w:rsidRDefault="00530EF7">
      <w:pPr>
        <w:suppressAutoHyphens w:val="0"/>
        <w:jc w:val="center"/>
        <w:textAlignment w:val="auto"/>
        <w:rPr>
          <w:rFonts w:ascii="Arial" w:eastAsia="Times New Roman" w:hAnsi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/>
          <w:b/>
          <w:bCs/>
          <w:sz w:val="24"/>
          <w:szCs w:val="24"/>
          <w:lang w:eastAsia="pl-PL"/>
        </w:rPr>
        <w:t>ZARZĄDU WOJEWÓDZTWA PODKARPACKIEGO</w:t>
      </w:r>
    </w:p>
    <w:p w14:paraId="18AFED47" w14:textId="77777777" w:rsidR="00183821" w:rsidRDefault="00530EF7">
      <w:pPr>
        <w:suppressAutoHyphens w:val="0"/>
        <w:jc w:val="center"/>
        <w:textAlignment w:val="auto"/>
      </w:pPr>
      <w:r>
        <w:rPr>
          <w:rFonts w:ascii="Arial" w:eastAsia="Times New Roman" w:hAnsi="Arial"/>
          <w:b/>
          <w:bCs/>
          <w:sz w:val="24"/>
          <w:szCs w:val="24"/>
          <w:lang w:eastAsia="pl-PL"/>
        </w:rPr>
        <w:t>w RZESZOWIE</w:t>
      </w:r>
    </w:p>
    <w:p w14:paraId="302E7584" w14:textId="77777777" w:rsidR="00183821" w:rsidRDefault="00530EF7">
      <w:pPr>
        <w:suppressAutoHyphens w:val="0"/>
        <w:jc w:val="center"/>
        <w:textAlignment w:val="auto"/>
        <w:rPr>
          <w:rFonts w:ascii="Arial" w:eastAsia="Times New Roman" w:hAnsi="Arial"/>
          <w:sz w:val="24"/>
          <w:szCs w:val="24"/>
          <w:lang w:eastAsia="pl-PL"/>
        </w:rPr>
      </w:pPr>
      <w:r>
        <w:rPr>
          <w:rFonts w:ascii="Arial" w:eastAsia="Times New Roman" w:hAnsi="Arial"/>
          <w:sz w:val="24"/>
          <w:szCs w:val="24"/>
          <w:lang w:eastAsia="pl-PL"/>
        </w:rPr>
        <w:t>z dnia 30 sierpnia 2022r.</w:t>
      </w:r>
      <w:bookmarkEnd w:id="0"/>
    </w:p>
    <w:p w14:paraId="015F0FB1" w14:textId="77777777" w:rsidR="00183821" w:rsidRDefault="00183821">
      <w:pPr>
        <w:suppressAutoHyphens w:val="0"/>
        <w:jc w:val="center"/>
        <w:textAlignment w:val="auto"/>
        <w:rPr>
          <w:rFonts w:ascii="Arial" w:eastAsia="Times New Roman" w:hAnsi="Arial"/>
          <w:sz w:val="24"/>
          <w:szCs w:val="24"/>
          <w:lang w:eastAsia="pl-PL"/>
        </w:rPr>
      </w:pPr>
    </w:p>
    <w:p w14:paraId="36E99866" w14:textId="77777777" w:rsidR="00183821" w:rsidRDefault="00530EF7">
      <w:pPr>
        <w:pStyle w:val="Normalny1"/>
        <w:spacing w:before="0" w:after="120" w:line="276" w:lineRule="auto"/>
        <w:jc w:val="center"/>
      </w:pPr>
      <w:r>
        <w:rPr>
          <w:rStyle w:val="normalchar"/>
          <w:rFonts w:ascii="Arial" w:hAnsi="Arial" w:cs="Arial"/>
          <w:b/>
          <w:bCs/>
          <w:color w:val="000000"/>
        </w:rPr>
        <w:t>w sprawie przystąpienia Województwa Podkarpackiego do realizacji projektu Polskiej Pomocy Rozwojowej 2022.</w:t>
      </w:r>
    </w:p>
    <w:p w14:paraId="3A884325" w14:textId="77777777" w:rsidR="00183821" w:rsidRDefault="00530EF7">
      <w:pPr>
        <w:pStyle w:val="Normalny1"/>
        <w:spacing w:before="0" w:after="120" w:line="276" w:lineRule="auto"/>
        <w:jc w:val="both"/>
      </w:pPr>
      <w:r>
        <w:rPr>
          <w:rStyle w:val="normalchar"/>
          <w:rFonts w:ascii="Arial" w:hAnsi="Arial" w:cs="Arial"/>
          <w:color w:val="000000"/>
        </w:rPr>
        <w:t xml:space="preserve">Na podstawie art. 41 ust. 1 </w:t>
      </w:r>
      <w:r>
        <w:rPr>
          <w:rStyle w:val="normalchar"/>
          <w:rFonts w:ascii="Arial" w:hAnsi="Arial" w:cs="Arial"/>
          <w:color w:val="000000"/>
        </w:rPr>
        <w:t xml:space="preserve">oraz ust. 2 pkt. 5 ustawy z dnia 5 czerwca 1998 roku o samorządzie województwa (Dz. U. z 2022 r., poz. 547 ze zm.) oraz </w:t>
      </w:r>
      <w:r>
        <w:rPr>
          <w:rStyle w:val="normalchar"/>
          <w:rFonts w:ascii="Arial" w:hAnsi="Arial" w:cs="Arial"/>
          <w:bCs/>
          <w:color w:val="000000"/>
        </w:rPr>
        <w:t>§ 19 ust.2 Statutu Województwa Podkarpackiego stanowiącego załącznik do Uchwały Nr X/103/99 Sejmiku Województwa Podkarpackiego z dnia 29</w:t>
      </w:r>
      <w:r>
        <w:rPr>
          <w:rStyle w:val="normalchar"/>
          <w:rFonts w:ascii="Arial" w:hAnsi="Arial" w:cs="Arial"/>
          <w:bCs/>
          <w:color w:val="000000"/>
        </w:rPr>
        <w:t xml:space="preserve"> września 1999 r w sprawie uchwalenia Statutu Województwa Podkarpackiego (Dz. Urz. Woj. </w:t>
      </w:r>
      <w:proofErr w:type="spellStart"/>
      <w:r>
        <w:rPr>
          <w:rStyle w:val="normalchar"/>
          <w:rFonts w:ascii="Arial" w:hAnsi="Arial" w:cs="Arial"/>
          <w:bCs/>
          <w:color w:val="000000"/>
        </w:rPr>
        <w:t>Podk</w:t>
      </w:r>
      <w:proofErr w:type="spellEnd"/>
      <w:r>
        <w:rPr>
          <w:rStyle w:val="normalchar"/>
          <w:rFonts w:ascii="Arial" w:hAnsi="Arial" w:cs="Arial"/>
          <w:bCs/>
          <w:color w:val="000000"/>
        </w:rPr>
        <w:t xml:space="preserve">. Z 1999 r. Nr 28 poz. 1247 z </w:t>
      </w:r>
      <w:proofErr w:type="spellStart"/>
      <w:r>
        <w:rPr>
          <w:rStyle w:val="normalchar"/>
          <w:rFonts w:ascii="Arial" w:hAnsi="Arial" w:cs="Arial"/>
          <w:bCs/>
          <w:color w:val="000000"/>
        </w:rPr>
        <w:t>późń</w:t>
      </w:r>
      <w:proofErr w:type="spellEnd"/>
      <w:r>
        <w:rPr>
          <w:rStyle w:val="normalchar"/>
          <w:rFonts w:ascii="Arial" w:hAnsi="Arial" w:cs="Arial"/>
          <w:bCs/>
          <w:color w:val="000000"/>
        </w:rPr>
        <w:t>. Zm.),</w:t>
      </w:r>
    </w:p>
    <w:p w14:paraId="1884A954" w14:textId="77777777" w:rsidR="00183821" w:rsidRDefault="00530EF7">
      <w:pPr>
        <w:pStyle w:val="Normalny1"/>
        <w:spacing w:before="0" w:after="12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`</w:t>
      </w:r>
    </w:p>
    <w:p w14:paraId="3460A88C" w14:textId="77777777" w:rsidR="00183821" w:rsidRDefault="00530EF7">
      <w:pPr>
        <w:pStyle w:val="Normalny1"/>
        <w:spacing w:before="0" w:after="0" w:line="276" w:lineRule="auto"/>
        <w:jc w:val="center"/>
      </w:pPr>
      <w:r>
        <w:rPr>
          <w:rStyle w:val="normalchar"/>
          <w:rFonts w:ascii="Arial" w:hAnsi="Arial" w:cs="Arial"/>
          <w:b/>
          <w:bCs/>
          <w:color w:val="000000"/>
        </w:rPr>
        <w:t>Zarząd Województwa Podkarpackiego w Rzeszowie</w:t>
      </w:r>
    </w:p>
    <w:p w14:paraId="7B2EE310" w14:textId="77777777" w:rsidR="00183821" w:rsidRDefault="00530EF7">
      <w:pPr>
        <w:pStyle w:val="Normalny1"/>
        <w:spacing w:before="0" w:after="0" w:line="276" w:lineRule="auto"/>
        <w:jc w:val="center"/>
      </w:pPr>
      <w:r>
        <w:rPr>
          <w:rStyle w:val="normalchar"/>
          <w:rFonts w:ascii="Arial" w:hAnsi="Arial" w:cs="Arial"/>
          <w:b/>
          <w:bCs/>
          <w:color w:val="000000"/>
        </w:rPr>
        <w:t>uchwala, co następuje:</w:t>
      </w:r>
    </w:p>
    <w:p w14:paraId="50C9E5B5" w14:textId="77777777" w:rsidR="00183821" w:rsidRDefault="00530EF7">
      <w:pPr>
        <w:pStyle w:val="Normalny1"/>
        <w:spacing w:before="0" w:after="12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14:paraId="6C7E2532" w14:textId="77777777" w:rsidR="00183821" w:rsidRDefault="00530EF7">
      <w:pPr>
        <w:pStyle w:val="Normalny1"/>
        <w:spacing w:before="0" w:after="120" w:line="276" w:lineRule="auto"/>
        <w:jc w:val="center"/>
      </w:pPr>
      <w:r>
        <w:rPr>
          <w:rStyle w:val="normalchar"/>
          <w:rFonts w:ascii="Arial" w:hAnsi="Arial" w:cs="Arial"/>
          <w:b/>
          <w:bCs/>
          <w:color w:val="000000"/>
        </w:rPr>
        <w:t>§ 1</w:t>
      </w:r>
    </w:p>
    <w:p w14:paraId="3E65E434" w14:textId="77777777" w:rsidR="00183821" w:rsidRDefault="00530EF7">
      <w:pPr>
        <w:pStyle w:val="Normalny1"/>
        <w:numPr>
          <w:ilvl w:val="0"/>
          <w:numId w:val="1"/>
        </w:numPr>
        <w:spacing w:before="0" w:after="0" w:line="276" w:lineRule="auto"/>
        <w:jc w:val="both"/>
      </w:pPr>
      <w:r>
        <w:rPr>
          <w:rStyle w:val="normalchar"/>
          <w:rFonts w:ascii="Arial" w:hAnsi="Arial" w:cs="Arial"/>
          <w:color w:val="000000"/>
        </w:rPr>
        <w:t xml:space="preserve">Wyraża się zgodę na </w:t>
      </w:r>
      <w:r>
        <w:rPr>
          <w:rStyle w:val="normalchar"/>
          <w:rFonts w:ascii="Arial" w:hAnsi="Arial" w:cs="Arial"/>
          <w:color w:val="000000"/>
        </w:rPr>
        <w:t xml:space="preserve">przystąpienie Województwa Podkarpackiego do realizacji projektu pn. </w:t>
      </w:r>
      <w:r>
        <w:rPr>
          <w:rStyle w:val="normalchar"/>
          <w:rFonts w:ascii="Arial" w:hAnsi="Arial" w:cs="Arial"/>
          <w:i/>
          <w:color w:val="000000"/>
        </w:rPr>
        <w:t>„Winnym szlakiem. Podróż po lepszy smak”</w:t>
      </w:r>
      <w:r>
        <w:rPr>
          <w:rStyle w:val="normalchar"/>
          <w:rFonts w:ascii="Arial" w:hAnsi="Arial" w:cs="Arial"/>
          <w:color w:val="000000"/>
        </w:rPr>
        <w:t xml:space="preserve"> w ramach konkursu Ministra Spraw Zagranicznych  „Polska Pomoc Rozwojowa 2022” celem wsparcia Gruzji.</w:t>
      </w:r>
    </w:p>
    <w:p w14:paraId="65F06E3D" w14:textId="77777777" w:rsidR="00183821" w:rsidRDefault="00530EF7">
      <w:pPr>
        <w:pStyle w:val="Normalny1"/>
        <w:numPr>
          <w:ilvl w:val="0"/>
          <w:numId w:val="1"/>
        </w:numPr>
        <w:spacing w:before="0" w:after="0" w:line="276" w:lineRule="auto"/>
      </w:pPr>
      <w:r>
        <w:rPr>
          <w:rStyle w:val="normalchar"/>
          <w:rFonts w:ascii="Arial" w:hAnsi="Arial" w:cs="Arial"/>
          <w:color w:val="000000"/>
        </w:rPr>
        <w:t xml:space="preserve">Na     realizację    projektu   Województwo   </w:t>
      </w:r>
      <w:r>
        <w:rPr>
          <w:rStyle w:val="normalchar"/>
          <w:rFonts w:ascii="Arial" w:hAnsi="Arial" w:cs="Arial"/>
          <w:color w:val="000000"/>
        </w:rPr>
        <w:t xml:space="preserve"> Podkarpackie    otrzyma    dotację</w:t>
      </w:r>
    </w:p>
    <w:p w14:paraId="53C201B6" w14:textId="77777777" w:rsidR="00183821" w:rsidRDefault="00530EF7">
      <w:pPr>
        <w:pStyle w:val="Normalny1"/>
        <w:spacing w:before="0" w:after="0" w:line="276" w:lineRule="auto"/>
        <w:ind w:left="720"/>
      </w:pPr>
      <w:r>
        <w:rPr>
          <w:rStyle w:val="normalchar"/>
          <w:rFonts w:ascii="Arial" w:hAnsi="Arial" w:cs="Arial"/>
          <w:color w:val="000000"/>
        </w:rPr>
        <w:t xml:space="preserve"> </w:t>
      </w:r>
      <w:r>
        <w:rPr>
          <w:rStyle w:val="normalchar"/>
          <w:rFonts w:ascii="Arial" w:hAnsi="Arial" w:cs="Arial"/>
        </w:rPr>
        <w:t>z</w:t>
      </w:r>
      <w:r>
        <w:rPr>
          <w:rStyle w:val="normalchar"/>
        </w:rPr>
        <w:t xml:space="preserve">   </w:t>
      </w:r>
      <w:r>
        <w:rPr>
          <w:rStyle w:val="normalchar"/>
          <w:rFonts w:ascii="Arial" w:hAnsi="Arial" w:cs="Arial"/>
          <w:color w:val="000000"/>
        </w:rPr>
        <w:t>Ministerstwa  Spraw  Zagranicznych  w  wysokości  308 900,00 złotych.</w:t>
      </w:r>
    </w:p>
    <w:p w14:paraId="54C87E01" w14:textId="77777777" w:rsidR="00183821" w:rsidRDefault="00183821">
      <w:pPr>
        <w:pStyle w:val="Normalny1"/>
        <w:spacing w:before="0" w:after="0" w:line="276" w:lineRule="auto"/>
        <w:ind w:left="720"/>
        <w:rPr>
          <w:rFonts w:ascii="Arial" w:hAnsi="Arial" w:cs="Arial"/>
          <w:color w:val="000000"/>
        </w:rPr>
      </w:pPr>
    </w:p>
    <w:p w14:paraId="2A96D2DE" w14:textId="77777777" w:rsidR="00183821" w:rsidRDefault="00530EF7">
      <w:pPr>
        <w:pStyle w:val="Normalny1"/>
        <w:spacing w:before="0" w:after="12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14:paraId="772454B4" w14:textId="77777777" w:rsidR="00183821" w:rsidRDefault="00530EF7">
      <w:pPr>
        <w:pStyle w:val="Normalny1"/>
        <w:spacing w:before="0" w:after="120" w:line="276" w:lineRule="auto"/>
        <w:jc w:val="center"/>
      </w:pPr>
      <w:r>
        <w:rPr>
          <w:rStyle w:val="normalchar"/>
          <w:rFonts w:ascii="Arial" w:hAnsi="Arial" w:cs="Arial"/>
          <w:b/>
          <w:bCs/>
          <w:color w:val="000000"/>
        </w:rPr>
        <w:t>§ 2</w:t>
      </w:r>
    </w:p>
    <w:p w14:paraId="47D27739" w14:textId="77777777" w:rsidR="00183821" w:rsidRDefault="00530EF7">
      <w:pPr>
        <w:pStyle w:val="Normalny1"/>
        <w:spacing w:before="0" w:after="120" w:line="276" w:lineRule="auto"/>
        <w:jc w:val="both"/>
      </w:pPr>
      <w:r>
        <w:rPr>
          <w:rStyle w:val="normalchar"/>
          <w:rFonts w:ascii="Arial" w:hAnsi="Arial" w:cs="Arial"/>
          <w:color w:val="000000"/>
        </w:rPr>
        <w:t xml:space="preserve">Zgodnie z regulaminem konkursu, o którym mowa w §1, realizacja projektu nie wymaga wkładu finansowego Województwa Podkarpackiego. Zadanie </w:t>
      </w:r>
      <w:r>
        <w:rPr>
          <w:rStyle w:val="normalchar"/>
          <w:rFonts w:ascii="Arial" w:hAnsi="Arial" w:cs="Arial"/>
          <w:color w:val="000000"/>
        </w:rPr>
        <w:t>w całości będzie finansowane z dotacji Ministra Spraw Zagranicznych. </w:t>
      </w:r>
    </w:p>
    <w:p w14:paraId="7034AD08" w14:textId="77777777" w:rsidR="00183821" w:rsidRDefault="00530EF7">
      <w:pPr>
        <w:pStyle w:val="Normalny1"/>
        <w:spacing w:before="0" w:after="12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14:paraId="2FDEF841" w14:textId="77777777" w:rsidR="00183821" w:rsidRDefault="00530EF7">
      <w:pPr>
        <w:pStyle w:val="Normalny1"/>
        <w:spacing w:before="0" w:after="120" w:line="276" w:lineRule="auto"/>
        <w:jc w:val="center"/>
      </w:pPr>
      <w:r>
        <w:rPr>
          <w:rStyle w:val="normalchar"/>
          <w:rFonts w:ascii="Arial" w:hAnsi="Arial" w:cs="Arial"/>
          <w:b/>
          <w:bCs/>
          <w:color w:val="000000"/>
        </w:rPr>
        <w:t>§ 3</w:t>
      </w:r>
    </w:p>
    <w:p w14:paraId="17E6A245" w14:textId="77777777" w:rsidR="00183821" w:rsidRDefault="00530EF7">
      <w:pPr>
        <w:pStyle w:val="Normalny1"/>
        <w:spacing w:before="0" w:after="120" w:line="276" w:lineRule="auto"/>
        <w:jc w:val="both"/>
      </w:pPr>
      <w:r>
        <w:rPr>
          <w:rStyle w:val="normalchar"/>
          <w:rFonts w:ascii="Arial" w:hAnsi="Arial" w:cs="Arial"/>
          <w:color w:val="000000"/>
        </w:rPr>
        <w:t>Uchwała wchodzi w życie z dniem podjęcia.</w:t>
      </w:r>
    </w:p>
    <w:p w14:paraId="05EBDD94" w14:textId="77777777" w:rsidR="00183821" w:rsidRDefault="00183821">
      <w:pPr>
        <w:pStyle w:val="Normalny1"/>
        <w:spacing w:before="0" w:after="120" w:line="276" w:lineRule="auto"/>
        <w:jc w:val="center"/>
        <w:rPr>
          <w:rFonts w:ascii="Calibri" w:hAnsi="Calibri"/>
          <w:color w:val="000000"/>
          <w:sz w:val="22"/>
          <w:szCs w:val="22"/>
        </w:rPr>
      </w:pPr>
    </w:p>
    <w:p w14:paraId="44A02632" w14:textId="77777777" w:rsidR="00183821" w:rsidRDefault="00530EF7">
      <w:r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4EE6252E" w14:textId="77777777" w:rsidR="00183821" w:rsidRDefault="00530EF7">
      <w:r>
        <w:rPr>
          <w:rFonts w:ascii="Arial" w:hAnsi="Arial" w:cs="Arial"/>
          <w:i/>
          <w:iCs/>
          <w:sz w:val="23"/>
          <w:szCs w:val="23"/>
        </w:rPr>
        <w:t>Władysław Ortyl – Marszałek Województwa Podkarpackiego</w:t>
      </w:r>
    </w:p>
    <w:p w14:paraId="6E2D2775" w14:textId="77777777" w:rsidR="00183821" w:rsidRDefault="00183821">
      <w:pPr>
        <w:keepNext/>
        <w:spacing w:after="120" w:line="276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554F93DC" w14:textId="77777777" w:rsidR="00183821" w:rsidRDefault="00183821">
      <w:pPr>
        <w:spacing w:line="276" w:lineRule="auto"/>
      </w:pPr>
    </w:p>
    <w:sectPr w:rsidR="0018382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0DB12" w14:textId="77777777" w:rsidR="00000000" w:rsidRDefault="00530EF7">
      <w:r>
        <w:separator/>
      </w:r>
    </w:p>
  </w:endnote>
  <w:endnote w:type="continuationSeparator" w:id="0">
    <w:p w14:paraId="2292323F" w14:textId="77777777" w:rsidR="00000000" w:rsidRDefault="00530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84F89" w14:textId="77777777" w:rsidR="00000000" w:rsidRDefault="00530EF7">
      <w:r>
        <w:rPr>
          <w:color w:val="000000"/>
        </w:rPr>
        <w:separator/>
      </w:r>
    </w:p>
  </w:footnote>
  <w:footnote w:type="continuationSeparator" w:id="0">
    <w:p w14:paraId="422BD3BE" w14:textId="77777777" w:rsidR="00000000" w:rsidRDefault="00530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C54EA"/>
    <w:multiLevelType w:val="multilevel"/>
    <w:tmpl w:val="B428DA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12938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83821"/>
    <w:rsid w:val="00183821"/>
    <w:rsid w:val="0053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55DAE"/>
  <w15:docId w15:val="{2EF307EC-DA5D-439C-9E15-E9F9357A4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pPr>
      <w:spacing w:before="100" w:after="100"/>
    </w:pPr>
    <w:rPr>
      <w:rFonts w:ascii="Times New Roman" w:hAnsi="Times New Roman"/>
      <w:sz w:val="24"/>
      <w:szCs w:val="24"/>
      <w:lang w:eastAsia="pl-PL"/>
    </w:rPr>
  </w:style>
  <w:style w:type="character" w:customStyle="1" w:styleId="normalchar">
    <w:name w:val="normal__char"/>
    <w:basedOn w:val="Domylnaczcionkaakapitu"/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Zachwiej Katarzyna</dc:creator>
  <dc:description/>
  <cp:lastModifiedBy>.</cp:lastModifiedBy>
  <cp:revision>2</cp:revision>
  <cp:lastPrinted>2022-08-30T11:21:00Z</cp:lastPrinted>
  <dcterms:created xsi:type="dcterms:W3CDTF">2022-09-14T08:28:00Z</dcterms:created>
  <dcterms:modified xsi:type="dcterms:W3CDTF">2022-09-14T08:28:00Z</dcterms:modified>
</cp:coreProperties>
</file>